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77" w:rsidRDefault="00720F77" w:rsidP="00720F77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6FE6D3" wp14:editId="19F6DC02">
            <wp:simplePos x="0" y="0"/>
            <wp:positionH relativeFrom="margin">
              <wp:posOffset>0</wp:posOffset>
            </wp:positionH>
            <wp:positionV relativeFrom="margin">
              <wp:posOffset>76200</wp:posOffset>
            </wp:positionV>
            <wp:extent cx="1657350" cy="1514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E White Background Logo (EHS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F77" w:rsidRPr="008F219B" w:rsidRDefault="00720F77" w:rsidP="00720F77">
      <w:pPr>
        <w:ind w:firstLine="720"/>
        <w:rPr>
          <w:b/>
          <w:color w:val="FF0000"/>
          <w:sz w:val="32"/>
          <w:szCs w:val="32"/>
        </w:rPr>
      </w:pPr>
      <w:r w:rsidRPr="008F219B">
        <w:rPr>
          <w:b/>
          <w:color w:val="FF0000"/>
          <w:sz w:val="32"/>
          <w:szCs w:val="32"/>
        </w:rPr>
        <w:t>Elkhorn High School</w:t>
      </w:r>
    </w:p>
    <w:p w:rsidR="00720F77" w:rsidRDefault="00720F77" w:rsidP="00720F77">
      <w:pPr>
        <w:ind w:firstLine="720"/>
        <w:rPr>
          <w:b/>
          <w:color w:val="FF0000"/>
          <w:sz w:val="32"/>
          <w:szCs w:val="32"/>
        </w:rPr>
      </w:pPr>
      <w:r w:rsidRPr="008F219B">
        <w:rPr>
          <w:b/>
          <w:color w:val="FF0000"/>
          <w:sz w:val="32"/>
          <w:szCs w:val="32"/>
        </w:rPr>
        <w:t xml:space="preserve">Home of “The </w:t>
      </w:r>
      <w:r>
        <w:rPr>
          <w:b/>
          <w:color w:val="FF0000"/>
          <w:sz w:val="32"/>
          <w:szCs w:val="32"/>
        </w:rPr>
        <w:t>Antlers</w:t>
      </w:r>
      <w:r w:rsidRPr="008F219B">
        <w:rPr>
          <w:b/>
          <w:color w:val="FF0000"/>
          <w:sz w:val="32"/>
          <w:szCs w:val="32"/>
        </w:rPr>
        <w:t>”</w:t>
      </w:r>
    </w:p>
    <w:p w:rsidR="00720F77" w:rsidRDefault="00720F77" w:rsidP="00720F77">
      <w:pPr>
        <w:ind w:firstLine="720"/>
        <w:rPr>
          <w:b/>
          <w:color w:val="0B5394"/>
          <w:sz w:val="32"/>
          <w:szCs w:val="32"/>
        </w:rPr>
      </w:pPr>
      <w:r>
        <w:rPr>
          <w:b/>
          <w:color w:val="FF0000"/>
          <w:sz w:val="32"/>
          <w:szCs w:val="32"/>
        </w:rPr>
        <w:t>Elkhorn High Softball</w:t>
      </w:r>
    </w:p>
    <w:p w:rsidR="00720F77" w:rsidRDefault="00720F77" w:rsidP="00720F77">
      <w:pPr>
        <w:rPr>
          <w:b/>
        </w:rPr>
      </w:pPr>
      <w:r>
        <w:rPr>
          <w:b/>
        </w:rPr>
        <w:t xml:space="preserve"> </w:t>
      </w:r>
    </w:p>
    <w:p w:rsidR="00720F77" w:rsidRDefault="00720F77" w:rsidP="00720F77">
      <w:pPr>
        <w:jc w:val="both"/>
        <w:rPr>
          <w:b/>
        </w:rPr>
      </w:pPr>
    </w:p>
    <w:p w:rsidR="00720F77" w:rsidRDefault="00720F77" w:rsidP="00984872">
      <w:pPr>
        <w:rPr>
          <w:sz w:val="56"/>
          <w:szCs w:val="56"/>
        </w:rPr>
      </w:pPr>
    </w:p>
    <w:p w:rsidR="00984872" w:rsidRPr="00720F77" w:rsidRDefault="00984872" w:rsidP="00984872">
      <w:r w:rsidRPr="00720F77">
        <w:t>Date:</w:t>
      </w:r>
      <w:r w:rsidRPr="00720F77">
        <w:tab/>
      </w:r>
      <w:r w:rsidRPr="00720F77">
        <w:tab/>
        <w:t>September 19th, 2020</w:t>
      </w:r>
    </w:p>
    <w:p w:rsidR="00984872" w:rsidRPr="00720F77" w:rsidRDefault="00984872" w:rsidP="00984872">
      <w:r w:rsidRPr="00720F77">
        <w:t>Site:</w:t>
      </w:r>
      <w:r w:rsidRPr="00720F77">
        <w:tab/>
      </w:r>
      <w:r w:rsidRPr="00720F77">
        <w:tab/>
        <w:t>Elkhorn High School</w:t>
      </w:r>
    </w:p>
    <w:p w:rsidR="00984872" w:rsidRPr="00720F77" w:rsidRDefault="00984872" w:rsidP="00720F77">
      <w:r w:rsidRPr="00720F77">
        <w:t>Teams:</w:t>
      </w:r>
      <w:r w:rsidRPr="00720F77">
        <w:tab/>
      </w:r>
      <w:r w:rsidR="00CC1D1E">
        <w:tab/>
      </w:r>
      <w:r w:rsidRPr="00720F77">
        <w:t xml:space="preserve">Blair, Duchesne, Malcolm, Elkhorn High  </w:t>
      </w:r>
    </w:p>
    <w:p w:rsidR="00984872" w:rsidRPr="00720F77" w:rsidRDefault="00984872" w:rsidP="00984872">
      <w:r w:rsidRPr="00720F77">
        <w:t>Entry Fee:</w:t>
      </w:r>
      <w:r w:rsidRPr="00720F77">
        <w:tab/>
        <w:t>$120</w:t>
      </w:r>
    </w:p>
    <w:p w:rsidR="00720F77" w:rsidRPr="00720F77" w:rsidRDefault="00720F77" w:rsidP="00CC1D1E">
      <w:pPr>
        <w:ind w:left="720" w:firstLine="720"/>
      </w:pPr>
      <w:r w:rsidRPr="00720F77">
        <w:t>Please Send to Karen Johnson at Elkhorn High School</w:t>
      </w:r>
    </w:p>
    <w:p w:rsidR="00720F77" w:rsidRPr="00720F77" w:rsidRDefault="00720F77" w:rsidP="00CC1D1E">
      <w:pPr>
        <w:ind w:left="720" w:firstLine="720"/>
      </w:pPr>
      <w:r w:rsidRPr="00720F77">
        <w:t>1401 Veterans Drive</w:t>
      </w:r>
    </w:p>
    <w:p w:rsidR="00720F77" w:rsidRDefault="00720F77" w:rsidP="00CC1D1E">
      <w:pPr>
        <w:ind w:left="720" w:firstLine="720"/>
      </w:pPr>
      <w:r w:rsidRPr="00720F77">
        <w:t>Elkhorn, NE 68022</w:t>
      </w:r>
    </w:p>
    <w:p w:rsidR="00CC1D1E" w:rsidRDefault="00CC1D1E" w:rsidP="00CC1D1E">
      <w:pPr>
        <w:ind w:left="720" w:firstLine="720"/>
      </w:pPr>
    </w:p>
    <w:p w:rsidR="00CC1D1E" w:rsidRPr="00CC1D1E" w:rsidRDefault="00CC1D1E" w:rsidP="00CC1D1E">
      <w:pPr>
        <w:jc w:val="center"/>
        <w:rPr>
          <w:b/>
          <w:u w:val="single"/>
        </w:rPr>
      </w:pPr>
      <w:r w:rsidRPr="00CC1D1E">
        <w:rPr>
          <w:b/>
          <w:u w:val="single"/>
        </w:rPr>
        <w:t>Team Roster &amp; Immediate Family Rosters</w:t>
      </w:r>
    </w:p>
    <w:p w:rsidR="00CC1D1E" w:rsidRPr="00720F77" w:rsidRDefault="00CC1D1E" w:rsidP="00CC1D1E">
      <w:pPr>
        <w:ind w:left="720" w:firstLine="720"/>
      </w:pPr>
      <w:r w:rsidRPr="00720F77">
        <w:t xml:space="preserve">Due </w:t>
      </w:r>
      <w:r>
        <w:t xml:space="preserve">Friday, </w:t>
      </w:r>
      <w:r w:rsidRPr="00720F77">
        <w:t>September 11</w:t>
      </w:r>
      <w:r w:rsidRPr="00720F77">
        <w:rPr>
          <w:vertAlign w:val="superscript"/>
        </w:rPr>
        <w:t>th</w:t>
      </w:r>
      <w:r w:rsidRPr="00720F77">
        <w:t>, 2020</w:t>
      </w:r>
    </w:p>
    <w:p w:rsidR="00CC1D1E" w:rsidRPr="00720F77" w:rsidRDefault="00CC1D1E" w:rsidP="00CC1D1E">
      <w:pPr>
        <w:ind w:left="1440"/>
      </w:pPr>
      <w:r w:rsidRPr="00720F77">
        <w:t xml:space="preserve">Please send </w:t>
      </w:r>
      <w:r>
        <w:t xml:space="preserve">team </w:t>
      </w:r>
      <w:r w:rsidRPr="00720F77">
        <w:t xml:space="preserve">rosters </w:t>
      </w:r>
      <w:r>
        <w:t xml:space="preserve">and immediate family rosters </w:t>
      </w:r>
      <w:r w:rsidRPr="00720F77">
        <w:t xml:space="preserve">to Karen Johnson at </w:t>
      </w:r>
      <w:hyperlink r:id="rId6" w:history="1">
        <w:r w:rsidRPr="00720F77">
          <w:rPr>
            <w:rStyle w:val="Hyperlink"/>
          </w:rPr>
          <w:t>kjohnson1@epsne.org</w:t>
        </w:r>
      </w:hyperlink>
    </w:p>
    <w:p w:rsidR="00CC1D1E" w:rsidRPr="00720F77" w:rsidRDefault="00CC1D1E" w:rsidP="00CC1D1E">
      <w:pPr>
        <w:ind w:left="720" w:firstLine="720"/>
      </w:pPr>
    </w:p>
    <w:p w:rsidR="00720F77" w:rsidRPr="00720F77" w:rsidRDefault="00720F77" w:rsidP="00720F77"/>
    <w:p w:rsidR="00720F77" w:rsidRPr="00720F77" w:rsidRDefault="00720F77" w:rsidP="00720F77">
      <w:pPr>
        <w:shd w:val="clear" w:color="auto" w:fill="FFFFFF"/>
        <w:jc w:val="center"/>
        <w:rPr>
          <w:rFonts w:eastAsia="Times New Roman"/>
          <w:color w:val="222222"/>
          <w:sz w:val="40"/>
          <w:szCs w:val="40"/>
          <w:u w:val="single"/>
        </w:rPr>
      </w:pPr>
      <w:r w:rsidRPr="00720F77">
        <w:rPr>
          <w:rFonts w:eastAsia="Times New Roman"/>
          <w:color w:val="222222"/>
          <w:sz w:val="40"/>
          <w:szCs w:val="40"/>
          <w:u w:val="single"/>
        </w:rPr>
        <w:t>TOURNAMENT SCHEDULE</w:t>
      </w:r>
    </w:p>
    <w:p w:rsidR="00720F77" w:rsidRPr="00720F77" w:rsidRDefault="00720F77" w:rsidP="00720F77">
      <w:pPr>
        <w:shd w:val="clear" w:color="auto" w:fill="FFFFFF"/>
        <w:jc w:val="center"/>
        <w:rPr>
          <w:rFonts w:eastAsia="Times New Roman"/>
          <w:color w:val="222222"/>
          <w:sz w:val="40"/>
          <w:szCs w:val="40"/>
        </w:rPr>
      </w:pPr>
      <w:r w:rsidRPr="00720F77">
        <w:rPr>
          <w:rFonts w:eastAsia="Times New Roman"/>
          <w:color w:val="222222"/>
          <w:sz w:val="40"/>
          <w:szCs w:val="40"/>
        </w:rPr>
        <w:t>Elkhorn vs Blair - 8:00 AM</w:t>
      </w:r>
    </w:p>
    <w:p w:rsidR="00720F77" w:rsidRPr="00720F77" w:rsidRDefault="00720F77" w:rsidP="00720F77">
      <w:pPr>
        <w:shd w:val="clear" w:color="auto" w:fill="FFFFFF"/>
        <w:jc w:val="center"/>
        <w:rPr>
          <w:rFonts w:eastAsia="Times New Roman"/>
          <w:color w:val="222222"/>
          <w:sz w:val="40"/>
          <w:szCs w:val="40"/>
        </w:rPr>
      </w:pPr>
      <w:r w:rsidRPr="00720F77">
        <w:rPr>
          <w:rFonts w:eastAsia="Times New Roman"/>
          <w:color w:val="222222"/>
          <w:sz w:val="40"/>
          <w:szCs w:val="40"/>
        </w:rPr>
        <w:t>Duchesne vs Malcolm – to follow</w:t>
      </w:r>
    </w:p>
    <w:p w:rsidR="00720F77" w:rsidRPr="00720F77" w:rsidRDefault="00720F77" w:rsidP="00720F77">
      <w:pPr>
        <w:shd w:val="clear" w:color="auto" w:fill="FFFFFF"/>
        <w:jc w:val="center"/>
        <w:rPr>
          <w:rFonts w:eastAsia="Times New Roman"/>
          <w:color w:val="222222"/>
          <w:sz w:val="40"/>
          <w:szCs w:val="40"/>
        </w:rPr>
      </w:pPr>
      <w:r w:rsidRPr="00720F77">
        <w:rPr>
          <w:rFonts w:eastAsia="Times New Roman"/>
          <w:color w:val="222222"/>
          <w:sz w:val="40"/>
          <w:szCs w:val="40"/>
        </w:rPr>
        <w:t>Elkhorn vs Malcolm - to follow</w:t>
      </w:r>
    </w:p>
    <w:p w:rsidR="00720F77" w:rsidRPr="00720F77" w:rsidRDefault="00720F77" w:rsidP="00720F77">
      <w:pPr>
        <w:shd w:val="clear" w:color="auto" w:fill="FFFFFF"/>
        <w:jc w:val="center"/>
        <w:rPr>
          <w:rFonts w:eastAsia="Times New Roman"/>
          <w:color w:val="222222"/>
          <w:sz w:val="40"/>
          <w:szCs w:val="40"/>
        </w:rPr>
      </w:pPr>
      <w:r w:rsidRPr="00720F77">
        <w:rPr>
          <w:rFonts w:eastAsia="Times New Roman"/>
          <w:color w:val="222222"/>
          <w:sz w:val="40"/>
          <w:szCs w:val="40"/>
        </w:rPr>
        <w:t>Blair vs Duchesne - to follow</w:t>
      </w:r>
    </w:p>
    <w:p w:rsidR="00720F77" w:rsidRPr="00720F77" w:rsidRDefault="00720F77" w:rsidP="00720F77">
      <w:pPr>
        <w:shd w:val="clear" w:color="auto" w:fill="FFFFFF"/>
        <w:jc w:val="center"/>
        <w:rPr>
          <w:rFonts w:eastAsia="Times New Roman"/>
          <w:color w:val="222222"/>
          <w:sz w:val="40"/>
          <w:szCs w:val="40"/>
        </w:rPr>
      </w:pPr>
      <w:r w:rsidRPr="00720F77">
        <w:rPr>
          <w:rFonts w:eastAsia="Times New Roman"/>
          <w:color w:val="222222"/>
          <w:sz w:val="40"/>
          <w:szCs w:val="40"/>
        </w:rPr>
        <w:t>Blair vs Malcolm - to follow</w:t>
      </w:r>
    </w:p>
    <w:p w:rsidR="00720F77" w:rsidRPr="00720F77" w:rsidRDefault="00720F77" w:rsidP="00720F77">
      <w:pPr>
        <w:shd w:val="clear" w:color="auto" w:fill="FFFFFF"/>
        <w:jc w:val="center"/>
        <w:rPr>
          <w:rFonts w:eastAsia="Times New Roman"/>
          <w:color w:val="222222"/>
          <w:sz w:val="40"/>
          <w:szCs w:val="40"/>
        </w:rPr>
      </w:pPr>
      <w:r w:rsidRPr="00720F77">
        <w:rPr>
          <w:rFonts w:eastAsia="Times New Roman"/>
          <w:color w:val="222222"/>
          <w:sz w:val="40"/>
          <w:szCs w:val="40"/>
        </w:rPr>
        <w:t>Elkhorn vs Duchesne - to follow</w:t>
      </w:r>
    </w:p>
    <w:p w:rsidR="00CC1D1E" w:rsidRDefault="00CC1D1E" w:rsidP="00720F77">
      <w:pPr>
        <w:rPr>
          <w:rFonts w:ascii="Arial" w:eastAsia="Times New Roman" w:hAnsi="Arial" w:cs="Arial"/>
          <w:color w:val="222222"/>
          <w:sz w:val="48"/>
          <w:szCs w:val="48"/>
        </w:rPr>
      </w:pPr>
    </w:p>
    <w:p w:rsidR="00720F77" w:rsidRPr="00720F77" w:rsidRDefault="00720F77" w:rsidP="00720F77">
      <w:r w:rsidRPr="00720F77">
        <w:t>Tie Breaker:</w:t>
      </w:r>
    </w:p>
    <w:p w:rsidR="00720F77" w:rsidRPr="00720F77" w:rsidRDefault="00720F77" w:rsidP="00720F77">
      <w:pPr>
        <w:pStyle w:val="ListParagraph"/>
        <w:numPr>
          <w:ilvl w:val="0"/>
          <w:numId w:val="2"/>
        </w:numPr>
        <w:ind w:left="270" w:hanging="270"/>
      </w:pPr>
      <w:r w:rsidRPr="00720F77">
        <w:t>Head to Head 2. Least Runs Allowed 3. Runs Scored 4. Coin Flip</w:t>
      </w:r>
    </w:p>
    <w:p w:rsidR="00720F77" w:rsidRPr="00720F77" w:rsidRDefault="00720F77" w:rsidP="00984872"/>
    <w:p w:rsidR="00984872" w:rsidRPr="00720F77" w:rsidRDefault="00984872" w:rsidP="00984872">
      <w:r w:rsidRPr="00720F77">
        <w:t>Balls:</w:t>
      </w:r>
      <w:r w:rsidRPr="00720F77">
        <w:tab/>
      </w:r>
      <w:r w:rsidRPr="00720F77">
        <w:tab/>
        <w:t>Supply one ball per game</w:t>
      </w:r>
    </w:p>
    <w:p w:rsidR="00984872" w:rsidRPr="00720F77" w:rsidRDefault="00984872" w:rsidP="00984872"/>
    <w:p w:rsidR="00984872" w:rsidRPr="00720F77" w:rsidRDefault="00984872" w:rsidP="00984872">
      <w:r w:rsidRPr="00720F77">
        <w:t>Format:</w:t>
      </w:r>
      <w:r w:rsidRPr="00720F77">
        <w:tab/>
      </w:r>
      <w:r w:rsidR="00720F77" w:rsidRPr="00720F77">
        <w:t xml:space="preserve">Round </w:t>
      </w:r>
      <w:proofErr w:type="gramStart"/>
      <w:r w:rsidR="00720F77" w:rsidRPr="00720F77">
        <w:t>Robin</w:t>
      </w:r>
      <w:r w:rsidRPr="00720F77">
        <w:t xml:space="preserve">  (</w:t>
      </w:r>
      <w:proofErr w:type="gramEnd"/>
      <w:r w:rsidRPr="00720F77">
        <w:t>90 minute time limit)</w:t>
      </w:r>
    </w:p>
    <w:p w:rsidR="00984872" w:rsidRPr="00720F77" w:rsidRDefault="00984872" w:rsidP="00984872"/>
    <w:p w:rsidR="00984872" w:rsidRPr="00720F77" w:rsidRDefault="00984872" w:rsidP="00984872">
      <w:r w:rsidRPr="00720F77">
        <w:t>Admission:</w:t>
      </w:r>
      <w:r w:rsidRPr="00720F77">
        <w:tab/>
        <w:t xml:space="preserve">Adults $6   </w:t>
      </w:r>
      <w:proofErr w:type="gramStart"/>
      <w:r w:rsidRPr="00720F77">
        <w:t>Students  $</w:t>
      </w:r>
      <w:proofErr w:type="gramEnd"/>
      <w:r w:rsidRPr="00720F77">
        <w:t>4  (Good for all day)</w:t>
      </w:r>
    </w:p>
    <w:p w:rsidR="00984872" w:rsidRPr="00720F77" w:rsidRDefault="00984872" w:rsidP="00984872"/>
    <w:p w:rsidR="00984872" w:rsidRPr="00720F77" w:rsidRDefault="00984872" w:rsidP="00984872">
      <w:r w:rsidRPr="00720F77">
        <w:lastRenderedPageBreak/>
        <w:t>Official Book:</w:t>
      </w:r>
      <w:r w:rsidRPr="00720F77">
        <w:tab/>
        <w:t>The home team will be the official book.</w:t>
      </w:r>
    </w:p>
    <w:p w:rsidR="00984872" w:rsidRPr="00720F77" w:rsidRDefault="00984872" w:rsidP="00984872"/>
    <w:p w:rsidR="00984872" w:rsidRPr="00720F77" w:rsidRDefault="00984872" w:rsidP="00984872">
      <w:r w:rsidRPr="00720F77">
        <w:t xml:space="preserve">Home Team: </w:t>
      </w:r>
      <w:r w:rsidRPr="00720F77">
        <w:tab/>
        <w:t>Coin flip</w:t>
      </w:r>
    </w:p>
    <w:p w:rsidR="00984872" w:rsidRPr="00720F77" w:rsidRDefault="00984872" w:rsidP="00984872"/>
    <w:p w:rsidR="00984872" w:rsidRPr="00720F77" w:rsidRDefault="00984872" w:rsidP="00984872">
      <w:r w:rsidRPr="00720F77">
        <w:t>Umpires:</w:t>
      </w:r>
      <w:r w:rsidRPr="00720F77">
        <w:tab/>
        <w:t xml:space="preserve">Assigned by </w:t>
      </w:r>
      <w:r w:rsidR="00720F77" w:rsidRPr="00720F77">
        <w:t xml:space="preserve">Jim </w:t>
      </w:r>
      <w:proofErr w:type="spellStart"/>
      <w:r w:rsidR="00720F77" w:rsidRPr="00720F77">
        <w:t>Bewley</w:t>
      </w:r>
      <w:proofErr w:type="spellEnd"/>
    </w:p>
    <w:p w:rsidR="00984872" w:rsidRPr="00720F77" w:rsidRDefault="00984872" w:rsidP="00984872"/>
    <w:p w:rsidR="00984872" w:rsidRPr="00720F77" w:rsidRDefault="00984872" w:rsidP="00984872">
      <w:r w:rsidRPr="00720F77">
        <w:t>Warm-up:</w:t>
      </w:r>
      <w:r w:rsidRPr="00720F77">
        <w:tab/>
        <w:t>EHS - Use soccer fields or baseball field</w:t>
      </w:r>
    </w:p>
    <w:p w:rsidR="00984872" w:rsidRPr="00720F77" w:rsidRDefault="00984872" w:rsidP="00984872"/>
    <w:p w:rsidR="00984872" w:rsidRPr="00720F77" w:rsidRDefault="00984872" w:rsidP="00984872">
      <w:r w:rsidRPr="00720F77">
        <w:t xml:space="preserve">Awards: </w:t>
      </w:r>
      <w:r w:rsidRPr="00720F77">
        <w:tab/>
      </w:r>
      <w:r w:rsidR="00720F77" w:rsidRPr="00720F77">
        <w:t>Plaques for Champion and Runner Ups</w:t>
      </w:r>
    </w:p>
    <w:p w:rsidR="00984872" w:rsidRPr="00720F77" w:rsidRDefault="00984872" w:rsidP="00984872"/>
    <w:p w:rsidR="00984872" w:rsidRPr="00720F77" w:rsidRDefault="00984872" w:rsidP="00984872">
      <w:r w:rsidRPr="00720F77">
        <w:t>Games:</w:t>
      </w:r>
      <w:r w:rsidRPr="00720F77">
        <w:tab/>
        <w:t xml:space="preserve">Follow NSAA rules </w:t>
      </w:r>
    </w:p>
    <w:p w:rsidR="00984872" w:rsidRPr="00720F77" w:rsidRDefault="00984872" w:rsidP="00984872"/>
    <w:p w:rsidR="00984872" w:rsidRPr="00720F77" w:rsidRDefault="00984872" w:rsidP="00984872">
      <w:r w:rsidRPr="00720F77">
        <w:t>Rain Out:</w:t>
      </w:r>
      <w:r w:rsidRPr="00720F77">
        <w:tab/>
        <w:t>If the tournament is rained out-it will not be</w:t>
      </w:r>
    </w:p>
    <w:p w:rsidR="00984872" w:rsidRPr="00720F77" w:rsidRDefault="00984872" w:rsidP="00984872">
      <w:r w:rsidRPr="00720F77">
        <w:tab/>
      </w:r>
      <w:r w:rsidRPr="00720F77">
        <w:tab/>
        <w:t>Rescheduled</w:t>
      </w:r>
    </w:p>
    <w:p w:rsidR="00720F77" w:rsidRDefault="00720F77" w:rsidP="00720F77">
      <w:pPr>
        <w:shd w:val="clear" w:color="auto" w:fill="FFFFFF"/>
        <w:rPr>
          <w:rFonts w:eastAsia="Times New Roman"/>
          <w:color w:val="222222"/>
          <w:u w:val="single"/>
        </w:rPr>
      </w:pPr>
    </w:p>
    <w:p w:rsidR="00720F77" w:rsidRPr="00C06ADA" w:rsidRDefault="00720F77" w:rsidP="00720F77">
      <w:pPr>
        <w:jc w:val="both"/>
      </w:pPr>
      <w:r w:rsidRPr="00C06ADA">
        <w:t>Visitor Seating:  Due to COVID-19 at Elkhorn Public Schools only im</w:t>
      </w:r>
      <w:r>
        <w:t>mediate family is allowed in attendance</w:t>
      </w:r>
      <w:r w:rsidRPr="00C06ADA">
        <w:t xml:space="preserve">.  Families must sit together and be socially distanced from any other family.  Therefor we will spread out in the </w:t>
      </w:r>
      <w:r>
        <w:t>bleachers and the foul lines</w:t>
      </w:r>
      <w:r w:rsidRPr="00C06ADA">
        <w:t xml:space="preserve">.  </w:t>
      </w:r>
      <w:r>
        <w:t xml:space="preserve">Spectators may want to bring a lawn chair to set up along the foul lines.  </w:t>
      </w:r>
      <w:r w:rsidRPr="00C06ADA">
        <w:t>We ask that spectators leave promptly after the conclusion of the contest.</w:t>
      </w:r>
    </w:p>
    <w:p w:rsidR="00720F77" w:rsidRPr="00C06ADA" w:rsidRDefault="00720F77" w:rsidP="00720F77">
      <w:pPr>
        <w:jc w:val="both"/>
      </w:pPr>
    </w:p>
    <w:p w:rsidR="00720F77" w:rsidRPr="00C06ADA" w:rsidRDefault="00720F77" w:rsidP="00720F77">
      <w:pPr>
        <w:jc w:val="both"/>
      </w:pPr>
      <w:r w:rsidRPr="00C06ADA">
        <w:t>Trainer:  A certified athletic trainer will be on duty.</w:t>
      </w:r>
    </w:p>
    <w:p w:rsidR="00720F77" w:rsidRPr="00C06ADA" w:rsidRDefault="00720F77" w:rsidP="00720F77">
      <w:pPr>
        <w:jc w:val="both"/>
      </w:pPr>
    </w:p>
    <w:p w:rsidR="00720F77" w:rsidRPr="00C06ADA" w:rsidRDefault="00720F77" w:rsidP="00720F77">
      <w:pPr>
        <w:jc w:val="both"/>
      </w:pPr>
      <w:r w:rsidRPr="00C06ADA">
        <w:t xml:space="preserve">Concessions:  </w:t>
      </w:r>
      <w:r w:rsidR="00FA4AEC">
        <w:t>Limited Concessions will be available</w:t>
      </w:r>
    </w:p>
    <w:p w:rsidR="00720F77" w:rsidRPr="00C06ADA" w:rsidRDefault="00720F77" w:rsidP="00720F77">
      <w:pPr>
        <w:jc w:val="both"/>
      </w:pPr>
    </w:p>
    <w:p w:rsidR="00720F77" w:rsidRDefault="00720F77" w:rsidP="00720F77">
      <w:pPr>
        <w:jc w:val="both"/>
      </w:pPr>
      <w:r>
        <w:t>Water:  It is recommended that each team’s players bring their own individual water bottles.</w:t>
      </w:r>
    </w:p>
    <w:p w:rsidR="00720F77" w:rsidRDefault="00720F77" w:rsidP="00720F77">
      <w:pPr>
        <w:jc w:val="both"/>
      </w:pPr>
    </w:p>
    <w:p w:rsidR="00720F77" w:rsidRPr="00C06ADA" w:rsidRDefault="00720F77" w:rsidP="00720F77">
      <w:pPr>
        <w:jc w:val="both"/>
      </w:pPr>
      <w:r w:rsidRPr="00C06ADA">
        <w:t>COVID-19 INFORMATION</w:t>
      </w:r>
      <w:bookmarkStart w:id="0" w:name="_GoBack"/>
      <w:bookmarkEnd w:id="0"/>
    </w:p>
    <w:p w:rsidR="00720F77" w:rsidRDefault="00720F77" w:rsidP="00720F77">
      <w:pPr>
        <w:shd w:val="clear" w:color="auto" w:fill="FFFFFF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Attendance</w:t>
      </w:r>
      <w:r w:rsidRPr="00C06ADA">
        <w:rPr>
          <w:rFonts w:eastAsia="Times New Roman"/>
          <w:iCs/>
          <w:color w:val="000000"/>
        </w:rPr>
        <w:t xml:space="preserve"> at </w:t>
      </w:r>
      <w:r>
        <w:rPr>
          <w:rFonts w:eastAsia="Times New Roman"/>
          <w:iCs/>
          <w:color w:val="000000"/>
        </w:rPr>
        <w:t>E</w:t>
      </w:r>
      <w:r w:rsidRPr="00C06ADA">
        <w:rPr>
          <w:rFonts w:eastAsia="Times New Roman"/>
          <w:iCs/>
          <w:color w:val="000000"/>
        </w:rPr>
        <w:t xml:space="preserve">PS-hosted athletic events will be limited. </w:t>
      </w:r>
    </w:p>
    <w:p w:rsidR="00CC1D1E" w:rsidRPr="00C06ADA" w:rsidRDefault="00720F77" w:rsidP="00720F77">
      <w:pPr>
        <w:shd w:val="clear" w:color="auto" w:fill="FFFFFF"/>
        <w:rPr>
          <w:rFonts w:eastAsia="Times New Roman"/>
          <w:iCs/>
          <w:color w:val="000000"/>
        </w:rPr>
      </w:pPr>
      <w:r w:rsidRPr="00C06ADA">
        <w:rPr>
          <w:rFonts w:eastAsia="Times New Roman"/>
          <w:iCs/>
          <w:color w:val="000000"/>
        </w:rPr>
        <w:t xml:space="preserve">The </w:t>
      </w:r>
      <w:r>
        <w:rPr>
          <w:rFonts w:eastAsia="Times New Roman"/>
          <w:iCs/>
          <w:color w:val="000000"/>
        </w:rPr>
        <w:t>E</w:t>
      </w:r>
      <w:r w:rsidRPr="00C06ADA">
        <w:rPr>
          <w:rFonts w:eastAsia="Times New Roman"/>
          <w:iCs/>
          <w:color w:val="000000"/>
        </w:rPr>
        <w:t>PS Attendance Plan limits spectators to immediate family members of those students participating in/performing at that specific event.  Immediate family is defined as "</w:t>
      </w:r>
      <w:r>
        <w:rPr>
          <w:rFonts w:eastAsia="Times New Roman"/>
          <w:iCs/>
          <w:color w:val="000000"/>
        </w:rPr>
        <w:t>Parents and siblings.</w:t>
      </w:r>
    </w:p>
    <w:p w:rsidR="00CC1D1E" w:rsidRPr="00CC1D1E" w:rsidRDefault="00720F77" w:rsidP="00CC1D1E">
      <w:pPr>
        <w:numPr>
          <w:ilvl w:val="0"/>
          <w:numId w:val="9"/>
        </w:numPr>
        <w:shd w:val="clear" w:color="auto" w:fill="FFFFFF"/>
        <w:textAlignment w:val="baseline"/>
        <w:rPr>
          <w:rFonts w:eastAsia="Times New Roman"/>
          <w:iCs/>
          <w:color w:val="000000"/>
        </w:rPr>
      </w:pPr>
      <w:r w:rsidRPr="00C06ADA">
        <w:rPr>
          <w:rFonts w:eastAsia="Times New Roman"/>
          <w:iCs/>
          <w:color w:val="000000"/>
        </w:rPr>
        <w:t>Immediate family attendance applies to all sports and venues at this time.</w:t>
      </w:r>
    </w:p>
    <w:p w:rsidR="00720F77" w:rsidRPr="00C06ADA" w:rsidRDefault="00720F77" w:rsidP="00CC1D1E">
      <w:pPr>
        <w:numPr>
          <w:ilvl w:val="0"/>
          <w:numId w:val="9"/>
        </w:numPr>
        <w:textAlignment w:val="baseline"/>
        <w:rPr>
          <w:rFonts w:eastAsia="Times New Roman"/>
          <w:color w:val="000000"/>
        </w:rPr>
      </w:pPr>
      <w:r w:rsidRPr="00C06ADA">
        <w:rPr>
          <w:rFonts w:eastAsia="Times New Roman"/>
          <w:color w:val="000000"/>
        </w:rPr>
        <w:t>Students and coaches must complete a self-screening prior to coming onto school sites or participating in athletics.</w:t>
      </w:r>
    </w:p>
    <w:p w:rsidR="00720F77" w:rsidRPr="00C06ADA" w:rsidRDefault="00720F77" w:rsidP="00CC1D1E">
      <w:pPr>
        <w:numPr>
          <w:ilvl w:val="1"/>
          <w:numId w:val="9"/>
        </w:numPr>
        <w:textAlignment w:val="baseline"/>
        <w:rPr>
          <w:rFonts w:eastAsia="Times New Roman"/>
          <w:color w:val="000000"/>
        </w:rPr>
      </w:pPr>
      <w:r w:rsidRPr="00C06ADA">
        <w:rPr>
          <w:rFonts w:eastAsia="Times New Roman"/>
          <w:color w:val="000000"/>
        </w:rPr>
        <w:t>Do you have a fever higher than 100.4 F or, have you had to use fever-reducing medications (i.e. Tylenol</w:t>
      </w:r>
      <w:r w:rsidRPr="00C06ADA">
        <w:rPr>
          <w:rFonts w:eastAsia="Times New Roman"/>
          <w:color w:val="000000"/>
          <w:vertAlign w:val="superscript"/>
        </w:rPr>
        <w:t>®</w:t>
      </w:r>
      <w:r w:rsidRPr="00C06ADA">
        <w:rPr>
          <w:rFonts w:eastAsia="Times New Roman"/>
          <w:color w:val="000000"/>
        </w:rPr>
        <w:t>, Acetaminophen, Advil</w:t>
      </w:r>
      <w:r w:rsidRPr="00C06ADA">
        <w:rPr>
          <w:rFonts w:eastAsia="Times New Roman"/>
          <w:color w:val="000000"/>
          <w:vertAlign w:val="superscript"/>
        </w:rPr>
        <w:t>®</w:t>
      </w:r>
      <w:r w:rsidRPr="00C06ADA">
        <w:rPr>
          <w:rFonts w:eastAsia="Times New Roman"/>
          <w:color w:val="000000"/>
        </w:rPr>
        <w:t>, Ibuprofen) in the last 24 hours to control a fever higher than 100.4 F?</w:t>
      </w:r>
    </w:p>
    <w:p w:rsidR="00720F77" w:rsidRPr="00C06ADA" w:rsidRDefault="00720F77" w:rsidP="00CC1D1E">
      <w:pPr>
        <w:numPr>
          <w:ilvl w:val="1"/>
          <w:numId w:val="9"/>
        </w:numPr>
        <w:textAlignment w:val="baseline"/>
        <w:rPr>
          <w:rFonts w:eastAsia="Times New Roman"/>
          <w:color w:val="000000"/>
        </w:rPr>
      </w:pPr>
      <w:r w:rsidRPr="00C06ADA">
        <w:rPr>
          <w:rFonts w:eastAsia="Times New Roman"/>
          <w:color w:val="000000"/>
        </w:rPr>
        <w:t>Do you have unresolved or new onset shortness of breath or difficulty breathing?</w:t>
      </w:r>
    </w:p>
    <w:p w:rsidR="00720F77" w:rsidRPr="00C06ADA" w:rsidRDefault="00720F77" w:rsidP="00CC1D1E">
      <w:pPr>
        <w:numPr>
          <w:ilvl w:val="1"/>
          <w:numId w:val="9"/>
        </w:numPr>
        <w:textAlignment w:val="baseline"/>
        <w:rPr>
          <w:rFonts w:eastAsia="Times New Roman"/>
          <w:color w:val="000000"/>
        </w:rPr>
      </w:pPr>
      <w:r w:rsidRPr="00C06ADA">
        <w:rPr>
          <w:rFonts w:eastAsia="Times New Roman"/>
          <w:color w:val="000000"/>
        </w:rPr>
        <w:t>Do you have new onset of sustained persistent nonproductive cough (a dry cough lasting longer than 24 hours)?</w:t>
      </w:r>
    </w:p>
    <w:p w:rsidR="00720F77" w:rsidRPr="00C06ADA" w:rsidRDefault="00720F77" w:rsidP="00CC1D1E">
      <w:pPr>
        <w:numPr>
          <w:ilvl w:val="1"/>
          <w:numId w:val="9"/>
        </w:numPr>
        <w:textAlignment w:val="baseline"/>
        <w:rPr>
          <w:rFonts w:eastAsia="Times New Roman"/>
          <w:color w:val="000000"/>
        </w:rPr>
      </w:pPr>
      <w:r w:rsidRPr="00C06ADA">
        <w:rPr>
          <w:rFonts w:eastAsia="Times New Roman"/>
          <w:color w:val="000000"/>
        </w:rPr>
        <w:t>Do you have new onset of loss of taste or smell?</w:t>
      </w:r>
    </w:p>
    <w:p w:rsidR="00720F77" w:rsidRPr="00C06ADA" w:rsidRDefault="00720F77" w:rsidP="00CC1D1E">
      <w:pPr>
        <w:numPr>
          <w:ilvl w:val="1"/>
          <w:numId w:val="9"/>
        </w:numPr>
        <w:textAlignment w:val="baseline"/>
        <w:rPr>
          <w:rFonts w:eastAsia="Times New Roman"/>
          <w:color w:val="000000"/>
        </w:rPr>
      </w:pPr>
      <w:r w:rsidRPr="00C06ADA">
        <w:rPr>
          <w:rFonts w:eastAsia="Times New Roman"/>
          <w:color w:val="000000"/>
        </w:rPr>
        <w:t xml:space="preserve">Do you have </w:t>
      </w:r>
      <w:r w:rsidRPr="00C06ADA">
        <w:rPr>
          <w:rFonts w:eastAsia="Times New Roman"/>
          <w:b/>
          <w:bCs/>
          <w:color w:val="000000"/>
          <w:u w:val="single"/>
        </w:rPr>
        <w:t xml:space="preserve">two or more </w:t>
      </w:r>
      <w:r w:rsidRPr="00C06ADA">
        <w:rPr>
          <w:rFonts w:eastAsia="Times New Roman"/>
          <w:color w:val="000000"/>
        </w:rPr>
        <w:t>of the following prolonged (symptom(s) lasting for longer than 24 hours) and unexplained (no other reasonable cause) symptoms?</w:t>
      </w:r>
    </w:p>
    <w:p w:rsidR="00720F77" w:rsidRPr="00CC1D1E" w:rsidRDefault="00720F77" w:rsidP="00CC1D1E">
      <w:pPr>
        <w:pStyle w:val="ListParagraph"/>
        <w:numPr>
          <w:ilvl w:val="0"/>
          <w:numId w:val="9"/>
        </w:numPr>
        <w:spacing w:before="40"/>
      </w:pPr>
      <w:r w:rsidRPr="00CC1D1E">
        <w:rPr>
          <w:color w:val="000000"/>
        </w:rPr>
        <w:t>Sore throat</w:t>
      </w:r>
    </w:p>
    <w:p w:rsidR="00720F77" w:rsidRPr="00CC1D1E" w:rsidRDefault="00720F77" w:rsidP="00CC1D1E">
      <w:pPr>
        <w:pStyle w:val="ListParagraph"/>
        <w:numPr>
          <w:ilvl w:val="0"/>
          <w:numId w:val="9"/>
        </w:numPr>
        <w:spacing w:before="40"/>
      </w:pPr>
      <w:r w:rsidRPr="00CC1D1E">
        <w:rPr>
          <w:color w:val="000000"/>
        </w:rPr>
        <w:t>Sustained (longer than 2 hours) chills or repeated shaking with chills</w:t>
      </w:r>
    </w:p>
    <w:p w:rsidR="00720F77" w:rsidRPr="00CC1D1E" w:rsidRDefault="00720F77" w:rsidP="00CC1D1E">
      <w:pPr>
        <w:pStyle w:val="ListParagraph"/>
        <w:numPr>
          <w:ilvl w:val="0"/>
          <w:numId w:val="9"/>
        </w:numPr>
        <w:spacing w:before="40"/>
      </w:pPr>
      <w:r w:rsidRPr="00CC1D1E">
        <w:rPr>
          <w:color w:val="000000"/>
        </w:rPr>
        <w:lastRenderedPageBreak/>
        <w:t>Headache</w:t>
      </w:r>
    </w:p>
    <w:p w:rsidR="00720F77" w:rsidRPr="00CC1D1E" w:rsidRDefault="00720F77" w:rsidP="00CC1D1E">
      <w:pPr>
        <w:pStyle w:val="ListParagraph"/>
        <w:numPr>
          <w:ilvl w:val="0"/>
          <w:numId w:val="9"/>
        </w:numPr>
        <w:spacing w:before="40"/>
      </w:pPr>
      <w:r w:rsidRPr="00CC1D1E">
        <w:rPr>
          <w:color w:val="000000"/>
        </w:rPr>
        <w:t>Muscle pain</w:t>
      </w:r>
    </w:p>
    <w:p w:rsidR="00720F77" w:rsidRPr="00CC1D1E" w:rsidRDefault="00720F77" w:rsidP="00CC1D1E">
      <w:pPr>
        <w:pStyle w:val="ListParagraph"/>
        <w:numPr>
          <w:ilvl w:val="0"/>
          <w:numId w:val="9"/>
        </w:numPr>
        <w:spacing w:before="40"/>
      </w:pPr>
      <w:r w:rsidRPr="00CC1D1E">
        <w:rPr>
          <w:color w:val="000000"/>
        </w:rPr>
        <w:t>Congestion and/or runny nose</w:t>
      </w:r>
    </w:p>
    <w:p w:rsidR="00720F77" w:rsidRPr="00CC1D1E" w:rsidRDefault="00720F77" w:rsidP="00CC1D1E">
      <w:pPr>
        <w:pStyle w:val="ListParagraph"/>
        <w:numPr>
          <w:ilvl w:val="0"/>
          <w:numId w:val="9"/>
        </w:numPr>
        <w:spacing w:before="40"/>
      </w:pPr>
      <w:r w:rsidRPr="00CC1D1E">
        <w:rPr>
          <w:color w:val="000000"/>
        </w:rPr>
        <w:t>Nausea, vomiting, or diarrhea</w:t>
      </w:r>
    </w:p>
    <w:p w:rsidR="00720F77" w:rsidRPr="00C06ADA" w:rsidRDefault="00720F77" w:rsidP="00CC1D1E">
      <w:pPr>
        <w:numPr>
          <w:ilvl w:val="0"/>
          <w:numId w:val="9"/>
        </w:numPr>
        <w:textAlignment w:val="baseline"/>
        <w:rPr>
          <w:rFonts w:eastAsia="Times New Roman"/>
          <w:color w:val="000000"/>
        </w:rPr>
      </w:pPr>
      <w:r w:rsidRPr="00C06ADA">
        <w:rPr>
          <w:rFonts w:eastAsia="Times New Roman"/>
          <w:color w:val="000000"/>
        </w:rPr>
        <w:t>Participants and coaches/sponsors are encouraged to wash hands frequently, at a minimum before and after practice. Hand sanitizer if handwashing is not feasible. Hand sanitizer will be readily available for use.</w:t>
      </w:r>
    </w:p>
    <w:p w:rsidR="00720F77" w:rsidRPr="00C06ADA" w:rsidRDefault="00720F77" w:rsidP="00CC1D1E">
      <w:pPr>
        <w:numPr>
          <w:ilvl w:val="0"/>
          <w:numId w:val="9"/>
        </w:numPr>
        <w:textAlignment w:val="baseline"/>
        <w:rPr>
          <w:rFonts w:eastAsia="Times New Roman"/>
          <w:color w:val="000000"/>
        </w:rPr>
      </w:pPr>
      <w:r w:rsidRPr="00C06ADA">
        <w:rPr>
          <w:rFonts w:eastAsia="Times New Roman"/>
          <w:color w:val="000000"/>
        </w:rPr>
        <w:t>Coaches are required to wear face covering at all times.</w:t>
      </w:r>
    </w:p>
    <w:p w:rsidR="00720F77" w:rsidRPr="00C06ADA" w:rsidRDefault="00720F77" w:rsidP="00CC1D1E">
      <w:pPr>
        <w:numPr>
          <w:ilvl w:val="0"/>
          <w:numId w:val="9"/>
        </w:numPr>
        <w:textAlignment w:val="baseline"/>
        <w:rPr>
          <w:rFonts w:eastAsia="Times New Roman"/>
          <w:color w:val="000000"/>
        </w:rPr>
      </w:pPr>
      <w:r w:rsidRPr="00C06ADA">
        <w:rPr>
          <w:rFonts w:eastAsia="Times New Roman"/>
          <w:color w:val="000000"/>
        </w:rPr>
        <w:t>Athletes are required to wear face coverings whenever possible, including any time when not in intense physical participation in practices and contests.</w:t>
      </w:r>
    </w:p>
    <w:p w:rsidR="00720F77" w:rsidRPr="00C06ADA" w:rsidRDefault="00720F77" w:rsidP="00CC1D1E">
      <w:pPr>
        <w:numPr>
          <w:ilvl w:val="0"/>
          <w:numId w:val="9"/>
        </w:numPr>
        <w:textAlignment w:val="baseline"/>
        <w:rPr>
          <w:rFonts w:eastAsia="Times New Roman"/>
          <w:color w:val="000000"/>
        </w:rPr>
      </w:pPr>
      <w:r w:rsidRPr="00C06ADA">
        <w:rPr>
          <w:rFonts w:eastAsia="Times New Roman"/>
          <w:color w:val="000000"/>
        </w:rPr>
        <w:t>Coaches are responsible for ensuring physical distancing as much as possible. This means that activities and training must be designed to limit and minimize student to student contact.</w:t>
      </w:r>
    </w:p>
    <w:p w:rsidR="00720F77" w:rsidRPr="00C06ADA" w:rsidRDefault="00720F77" w:rsidP="00CC1D1E">
      <w:pPr>
        <w:numPr>
          <w:ilvl w:val="0"/>
          <w:numId w:val="9"/>
        </w:numPr>
        <w:textAlignment w:val="baseline"/>
        <w:rPr>
          <w:rFonts w:eastAsia="Times New Roman"/>
          <w:color w:val="000000"/>
        </w:rPr>
      </w:pPr>
      <w:r w:rsidRPr="00C06ADA">
        <w:rPr>
          <w:rFonts w:eastAsia="Times New Roman"/>
          <w:color w:val="000000"/>
        </w:rPr>
        <w:t>Team members should maintain 6 feet of appropriate physical distance as much as possible.</w:t>
      </w:r>
    </w:p>
    <w:p w:rsidR="00720F77" w:rsidRPr="00C06ADA" w:rsidRDefault="00720F77" w:rsidP="00CC1D1E">
      <w:pPr>
        <w:numPr>
          <w:ilvl w:val="0"/>
          <w:numId w:val="9"/>
        </w:numPr>
        <w:textAlignment w:val="baseline"/>
        <w:rPr>
          <w:rFonts w:eastAsia="Times New Roman"/>
          <w:color w:val="000000"/>
        </w:rPr>
      </w:pPr>
      <w:r w:rsidRPr="00C06ADA">
        <w:rPr>
          <w:rFonts w:eastAsia="Times New Roman"/>
          <w:color w:val="000000"/>
        </w:rPr>
        <w:t xml:space="preserve">Players and coaches must physically distance as much </w:t>
      </w:r>
      <w:r>
        <w:rPr>
          <w:rFonts w:eastAsia="Times New Roman"/>
          <w:color w:val="000000"/>
        </w:rPr>
        <w:t>as possible in the dugouts and </w:t>
      </w:r>
      <w:r w:rsidRPr="00C06ADA">
        <w:rPr>
          <w:rFonts w:eastAsia="Times New Roman"/>
          <w:color w:val="000000"/>
        </w:rPr>
        <w:t>wear face coverings.</w:t>
      </w:r>
      <w:r w:rsidRPr="00D9332C">
        <w:rPr>
          <w:rFonts w:eastAsia="Times New Roman"/>
          <w:color w:val="000000"/>
        </w:rPr>
        <w:t xml:space="preserve"> </w:t>
      </w:r>
      <w:r w:rsidRPr="00C06ADA">
        <w:rPr>
          <w:rFonts w:eastAsia="Times New Roman"/>
          <w:color w:val="000000"/>
        </w:rPr>
        <w:t>Pregame conference limited to one coach from each team and the umpire maintaining 6 feet physical distancing.</w:t>
      </w:r>
    </w:p>
    <w:p w:rsidR="00720F77" w:rsidRPr="00C06ADA" w:rsidRDefault="00720F77" w:rsidP="00CC1D1E">
      <w:pPr>
        <w:numPr>
          <w:ilvl w:val="0"/>
          <w:numId w:val="9"/>
        </w:numPr>
        <w:textAlignment w:val="baseline"/>
        <w:rPr>
          <w:rFonts w:eastAsia="Times New Roman"/>
          <w:color w:val="000000"/>
        </w:rPr>
      </w:pPr>
      <w:r w:rsidRPr="00C06ADA">
        <w:rPr>
          <w:rFonts w:eastAsia="Times New Roman"/>
          <w:color w:val="000000"/>
        </w:rPr>
        <w:t>Batting helmets, gloves and other support articles should only be worn by one individual OR cleaned between each use.</w:t>
      </w:r>
    </w:p>
    <w:p w:rsidR="00720F77" w:rsidRPr="00C06ADA" w:rsidRDefault="00720F77" w:rsidP="00CC1D1E">
      <w:pPr>
        <w:numPr>
          <w:ilvl w:val="0"/>
          <w:numId w:val="9"/>
        </w:numPr>
        <w:textAlignment w:val="baseline"/>
        <w:rPr>
          <w:rFonts w:eastAsia="Times New Roman"/>
          <w:color w:val="000000"/>
        </w:rPr>
      </w:pPr>
      <w:r w:rsidRPr="00C06ADA">
        <w:rPr>
          <w:rFonts w:eastAsia="Times New Roman"/>
          <w:color w:val="000000"/>
        </w:rPr>
        <w:t>Coaches should maintain a 6 feet distance between all players and umpires when coaching on the field.</w:t>
      </w:r>
    </w:p>
    <w:p w:rsidR="00720F77" w:rsidRPr="00C06ADA" w:rsidRDefault="00720F77" w:rsidP="00CC1D1E">
      <w:pPr>
        <w:numPr>
          <w:ilvl w:val="0"/>
          <w:numId w:val="9"/>
        </w:numPr>
        <w:textAlignment w:val="baseline"/>
        <w:rPr>
          <w:rFonts w:eastAsia="Times New Roman"/>
          <w:color w:val="000000"/>
        </w:rPr>
      </w:pPr>
      <w:r w:rsidRPr="00C06ADA">
        <w:rPr>
          <w:rFonts w:eastAsia="Times New Roman"/>
          <w:color w:val="000000"/>
        </w:rPr>
        <w:t>Spectators are encouraged to bring their own chairs to spread out at least 6 feet apart.  Bleacher seating will be limited.</w:t>
      </w:r>
    </w:p>
    <w:p w:rsidR="00720F77" w:rsidRPr="00C06ADA" w:rsidRDefault="00720F77" w:rsidP="00720F77">
      <w:pPr>
        <w:textAlignment w:val="baseline"/>
        <w:rPr>
          <w:rFonts w:eastAsia="Times New Roman"/>
          <w:color w:val="000000"/>
        </w:rPr>
      </w:pPr>
    </w:p>
    <w:p w:rsidR="00720F77" w:rsidRDefault="00720F77" w:rsidP="00720F77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you,</w:t>
      </w:r>
    </w:p>
    <w:p w:rsidR="00720F77" w:rsidRDefault="00720F77" w:rsidP="00720F77">
      <w:pPr>
        <w:pStyle w:val="NormalWeb"/>
        <w:rPr>
          <w:rFonts w:ascii="Arial" w:hAnsi="Arial" w:cs="Arial"/>
          <w:sz w:val="22"/>
          <w:szCs w:val="22"/>
        </w:rPr>
      </w:pPr>
    </w:p>
    <w:p w:rsidR="00720F77" w:rsidRPr="00C06ADA" w:rsidRDefault="00720F77" w:rsidP="00720F77">
      <w:pPr>
        <w:pStyle w:val="NormalWeb"/>
        <w:rPr>
          <w:rFonts w:ascii="Arial" w:hAnsi="Arial" w:cs="Arial"/>
          <w:sz w:val="22"/>
          <w:szCs w:val="22"/>
        </w:rPr>
      </w:pPr>
    </w:p>
    <w:p w:rsidR="00720F77" w:rsidRPr="00C06ADA" w:rsidRDefault="00720F77" w:rsidP="00720F77">
      <w:pPr>
        <w:pStyle w:val="NormalWeb"/>
        <w:rPr>
          <w:rFonts w:ascii="Arial" w:hAnsi="Arial" w:cs="Arial"/>
          <w:sz w:val="22"/>
          <w:szCs w:val="22"/>
        </w:rPr>
      </w:pPr>
      <w:r w:rsidRPr="00C06ADA">
        <w:rPr>
          <w:rFonts w:ascii="Arial" w:hAnsi="Arial" w:cs="Arial"/>
          <w:sz w:val="22"/>
          <w:szCs w:val="22"/>
        </w:rPr>
        <w:t>Mark King</w:t>
      </w:r>
    </w:p>
    <w:p w:rsidR="00720F77" w:rsidRPr="00C06ADA" w:rsidRDefault="00720F77" w:rsidP="00720F77">
      <w:pPr>
        <w:pStyle w:val="NormalWeb"/>
        <w:rPr>
          <w:rFonts w:ascii="Arial" w:hAnsi="Arial" w:cs="Arial"/>
          <w:sz w:val="22"/>
          <w:szCs w:val="22"/>
        </w:rPr>
      </w:pPr>
      <w:r w:rsidRPr="00C06ADA">
        <w:rPr>
          <w:rFonts w:ascii="Arial" w:hAnsi="Arial" w:cs="Arial"/>
          <w:sz w:val="22"/>
          <w:szCs w:val="22"/>
        </w:rPr>
        <w:t>Mking1@epsne.org</w:t>
      </w:r>
    </w:p>
    <w:p w:rsidR="00720F77" w:rsidRPr="00C06ADA" w:rsidRDefault="00720F77" w:rsidP="00720F77">
      <w:pPr>
        <w:pStyle w:val="NormalWeb"/>
        <w:rPr>
          <w:rFonts w:ascii="Arial" w:hAnsi="Arial" w:cs="Arial"/>
          <w:sz w:val="22"/>
          <w:szCs w:val="22"/>
        </w:rPr>
      </w:pPr>
      <w:r w:rsidRPr="00C06ADA">
        <w:rPr>
          <w:rFonts w:ascii="Arial" w:hAnsi="Arial" w:cs="Arial"/>
          <w:sz w:val="22"/>
          <w:szCs w:val="22"/>
        </w:rPr>
        <w:t>Activities Director</w:t>
      </w:r>
    </w:p>
    <w:p w:rsidR="00720F77" w:rsidRPr="00C06ADA" w:rsidRDefault="00720F77" w:rsidP="00720F77">
      <w:pPr>
        <w:pStyle w:val="NormalWeb"/>
        <w:rPr>
          <w:rFonts w:ascii="Arial" w:hAnsi="Arial" w:cs="Arial"/>
          <w:sz w:val="22"/>
          <w:szCs w:val="22"/>
        </w:rPr>
      </w:pPr>
      <w:r w:rsidRPr="00C06ADA">
        <w:rPr>
          <w:rFonts w:ascii="Arial" w:hAnsi="Arial" w:cs="Arial"/>
          <w:sz w:val="22"/>
          <w:szCs w:val="22"/>
        </w:rPr>
        <w:t>Elkhorn Public Schools</w:t>
      </w:r>
    </w:p>
    <w:p w:rsidR="00720F77" w:rsidRPr="00C06ADA" w:rsidRDefault="00720F77" w:rsidP="00720F77">
      <w:pPr>
        <w:pStyle w:val="NormalWeb"/>
        <w:rPr>
          <w:rFonts w:ascii="Arial" w:hAnsi="Arial" w:cs="Arial"/>
          <w:sz w:val="22"/>
          <w:szCs w:val="22"/>
        </w:rPr>
      </w:pPr>
      <w:r w:rsidRPr="00C06ADA">
        <w:rPr>
          <w:rFonts w:ascii="Arial" w:hAnsi="Arial" w:cs="Arial"/>
          <w:sz w:val="22"/>
          <w:szCs w:val="22"/>
        </w:rPr>
        <w:t>(402) 289-4239 – Office</w:t>
      </w:r>
    </w:p>
    <w:p w:rsidR="00720F77" w:rsidRPr="00F56249" w:rsidRDefault="00720F77" w:rsidP="00720F77">
      <w:pPr>
        <w:pStyle w:val="NormalWeb"/>
        <w:rPr>
          <w:rFonts w:ascii="Arial" w:hAnsi="Arial" w:cs="Arial"/>
          <w:sz w:val="22"/>
          <w:szCs w:val="22"/>
        </w:rPr>
      </w:pPr>
      <w:r w:rsidRPr="00C06ADA">
        <w:rPr>
          <w:rFonts w:ascii="Arial" w:hAnsi="Arial" w:cs="Arial"/>
          <w:sz w:val="22"/>
          <w:szCs w:val="22"/>
        </w:rPr>
        <w:t>(402) 450-8874 – Cell</w:t>
      </w:r>
    </w:p>
    <w:p w:rsidR="00720F77" w:rsidRDefault="00720F77" w:rsidP="00720F77">
      <w:pPr>
        <w:shd w:val="clear" w:color="auto" w:fill="FFFFFF"/>
        <w:rPr>
          <w:rFonts w:ascii="Arial" w:eastAsia="Times New Roman" w:hAnsi="Arial" w:cs="Arial"/>
          <w:color w:val="222222"/>
          <w:sz w:val="48"/>
          <w:szCs w:val="48"/>
        </w:rPr>
      </w:pPr>
    </w:p>
    <w:p w:rsidR="00720F77" w:rsidRDefault="00720F77" w:rsidP="00720F77">
      <w:pPr>
        <w:shd w:val="clear" w:color="auto" w:fill="FFFFFF"/>
        <w:rPr>
          <w:rFonts w:ascii="Arial" w:eastAsia="Times New Roman" w:hAnsi="Arial" w:cs="Arial"/>
          <w:color w:val="222222"/>
          <w:sz w:val="48"/>
          <w:szCs w:val="48"/>
        </w:rPr>
      </w:pPr>
    </w:p>
    <w:p w:rsidR="00984872" w:rsidRPr="007B1423" w:rsidRDefault="00984872" w:rsidP="007B1423">
      <w:pPr>
        <w:shd w:val="clear" w:color="auto" w:fill="FFFFFF"/>
        <w:rPr>
          <w:rFonts w:ascii="Arial" w:eastAsia="Times New Roman" w:hAnsi="Arial" w:cs="Arial"/>
          <w:color w:val="222222"/>
          <w:sz w:val="48"/>
          <w:szCs w:val="48"/>
        </w:rPr>
      </w:pPr>
    </w:p>
    <w:p w:rsidR="007B1423" w:rsidRPr="007B1423" w:rsidRDefault="007B1423">
      <w:pPr>
        <w:rPr>
          <w:sz w:val="48"/>
          <w:szCs w:val="48"/>
        </w:rPr>
      </w:pPr>
    </w:p>
    <w:sectPr w:rsidR="007B1423" w:rsidRPr="007B1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C08"/>
    <w:multiLevelType w:val="hybridMultilevel"/>
    <w:tmpl w:val="E0607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2F0E"/>
    <w:multiLevelType w:val="multilevel"/>
    <w:tmpl w:val="F41E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161A3"/>
    <w:multiLevelType w:val="multilevel"/>
    <w:tmpl w:val="FD8E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F4CBE"/>
    <w:multiLevelType w:val="hybridMultilevel"/>
    <w:tmpl w:val="9E7A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623CA"/>
    <w:multiLevelType w:val="multilevel"/>
    <w:tmpl w:val="6960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42DCE"/>
    <w:multiLevelType w:val="multilevel"/>
    <w:tmpl w:val="EB1E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7343EA"/>
    <w:multiLevelType w:val="hybridMultilevel"/>
    <w:tmpl w:val="9CCA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C2906"/>
    <w:multiLevelType w:val="hybridMultilevel"/>
    <w:tmpl w:val="BF887A72"/>
    <w:lvl w:ilvl="0" w:tplc="E424E7DE">
      <w:start w:val="1"/>
      <w:numFmt w:val="lowerLetter"/>
      <w:lvlText w:val="%1)"/>
      <w:lvlJc w:val="left"/>
      <w:pPr>
        <w:ind w:left="216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FB110D0"/>
    <w:multiLevelType w:val="multilevel"/>
    <w:tmpl w:val="7762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23"/>
    <w:rsid w:val="00720F77"/>
    <w:rsid w:val="007B1423"/>
    <w:rsid w:val="00984872"/>
    <w:rsid w:val="00B62F00"/>
    <w:rsid w:val="00CC1D1E"/>
    <w:rsid w:val="00F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098A"/>
  <w15:chartTrackingRefBased/>
  <w15:docId w15:val="{81C5C33C-F2B5-43C7-A620-87BBA925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872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720F77"/>
    <w:rPr>
      <w:color w:val="0563C1" w:themeColor="hyperlink"/>
      <w:u w:val="single"/>
    </w:rPr>
  </w:style>
  <w:style w:type="paragraph" w:styleId="NormalWeb">
    <w:name w:val="Normal (Web)"/>
    <w:basedOn w:val="z-TopofForm"/>
    <w:uiPriority w:val="99"/>
    <w:rsid w:val="00720F77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0F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0F7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johnson1@epsn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Public Schools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Mark R.</dc:creator>
  <cp:keywords/>
  <dc:description/>
  <cp:lastModifiedBy>King, Mark R.</cp:lastModifiedBy>
  <cp:revision>3</cp:revision>
  <dcterms:created xsi:type="dcterms:W3CDTF">2020-09-02T13:49:00Z</dcterms:created>
  <dcterms:modified xsi:type="dcterms:W3CDTF">2020-09-11T18:14:00Z</dcterms:modified>
</cp:coreProperties>
</file>